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A56B3" w14:textId="65A33E6F" w:rsidR="00797DD4" w:rsidRDefault="0030416E">
      <w:pPr>
        <w:rPr>
          <w:b/>
          <w:sz w:val="28"/>
          <w:szCs w:val="28"/>
        </w:rPr>
      </w:pPr>
      <w:r w:rsidRPr="00864600">
        <w:rPr>
          <w:b/>
          <w:sz w:val="28"/>
          <w:szCs w:val="28"/>
        </w:rPr>
        <w:t>SABINE</w:t>
      </w:r>
      <w:r w:rsidR="00793A2A" w:rsidRPr="00864600">
        <w:rPr>
          <w:b/>
          <w:sz w:val="28"/>
          <w:szCs w:val="28"/>
        </w:rPr>
        <w:t xml:space="preserve"> COUNTY APPRAISAL DISTR</w:t>
      </w:r>
      <w:r w:rsidR="001D30B4" w:rsidRPr="00864600">
        <w:rPr>
          <w:b/>
          <w:sz w:val="28"/>
          <w:szCs w:val="28"/>
        </w:rPr>
        <w:t>ICT LOCAL ANNUAL REPORT FOR 201</w:t>
      </w:r>
      <w:r w:rsidR="001D1011">
        <w:rPr>
          <w:b/>
          <w:sz w:val="28"/>
          <w:szCs w:val="28"/>
        </w:rPr>
        <w:t>9</w:t>
      </w:r>
    </w:p>
    <w:p w14:paraId="08DCF2F6" w14:textId="77777777" w:rsidR="00793A2A" w:rsidRDefault="00793A2A"/>
    <w:p w14:paraId="1F618A6E" w14:textId="77777777" w:rsidR="001D63C5" w:rsidRDefault="00793A2A" w:rsidP="00793A2A">
      <w:pPr>
        <w:jc w:val="both"/>
      </w:pPr>
      <w:r>
        <w:t xml:space="preserve">The </w:t>
      </w:r>
      <w:r w:rsidR="0030416E">
        <w:t>Sabine</w:t>
      </w:r>
      <w:r>
        <w:t xml:space="preserve"> County Appraisal District is a political subdivision of the State of Texas. </w:t>
      </w:r>
      <w:r w:rsidR="00B6339E">
        <w:t xml:space="preserve"> It was created by the Texas Legislature in 1979.  Senate Bill 621 required that an appraisal district by established in each county for the purpose of appraising property for ad valorem tax purposes.</w:t>
      </w:r>
      <w:r>
        <w:t xml:space="preserve"> The provisions of the Texas Property Tax Code govern the legal, statutory, and administrative requirement of the appraisal district.  </w:t>
      </w:r>
    </w:p>
    <w:p w14:paraId="7C08673D" w14:textId="77777777" w:rsidR="001D63C5" w:rsidRPr="00B34E8B" w:rsidRDefault="001D63C5" w:rsidP="00793A2A">
      <w:pPr>
        <w:jc w:val="both"/>
        <w:rPr>
          <w:b/>
        </w:rPr>
      </w:pPr>
      <w:r w:rsidRPr="00B34E8B">
        <w:rPr>
          <w:b/>
        </w:rPr>
        <w:t>GOVERNANCE</w:t>
      </w:r>
    </w:p>
    <w:p w14:paraId="696D81B9" w14:textId="77777777" w:rsidR="001D63C5" w:rsidRDefault="001D63C5" w:rsidP="00793A2A">
      <w:pPr>
        <w:jc w:val="both"/>
      </w:pPr>
      <w:r>
        <w:t>The appraisal District is governed by a Board of Directors whose primary responsibilities are to:</w:t>
      </w:r>
    </w:p>
    <w:p w14:paraId="29168C12" w14:textId="77777777" w:rsidR="001D63C5" w:rsidRDefault="001D63C5" w:rsidP="001D63C5">
      <w:pPr>
        <w:pStyle w:val="ListParagraph"/>
        <w:numPr>
          <w:ilvl w:val="0"/>
          <w:numId w:val="1"/>
        </w:numPr>
        <w:jc w:val="both"/>
      </w:pPr>
      <w:r>
        <w:t>Establish the district’s office</w:t>
      </w:r>
    </w:p>
    <w:p w14:paraId="61085DA9" w14:textId="77777777" w:rsidR="001D63C5" w:rsidRDefault="001D63C5" w:rsidP="001D63C5">
      <w:pPr>
        <w:pStyle w:val="ListParagraph"/>
        <w:numPr>
          <w:ilvl w:val="0"/>
          <w:numId w:val="1"/>
        </w:numPr>
        <w:jc w:val="both"/>
      </w:pPr>
      <w:r>
        <w:t>Adopt its operating budget</w:t>
      </w:r>
    </w:p>
    <w:p w14:paraId="18FE1568" w14:textId="77777777" w:rsidR="001D63C5" w:rsidRDefault="001D63C5" w:rsidP="001D63C5">
      <w:pPr>
        <w:pStyle w:val="ListParagraph"/>
        <w:numPr>
          <w:ilvl w:val="0"/>
          <w:numId w:val="1"/>
        </w:numPr>
        <w:jc w:val="both"/>
      </w:pPr>
      <w:r>
        <w:t>Contract for necessary services</w:t>
      </w:r>
    </w:p>
    <w:p w14:paraId="6687F7AB" w14:textId="77777777" w:rsidR="001D63C5" w:rsidRDefault="001D63C5" w:rsidP="001D63C5">
      <w:pPr>
        <w:pStyle w:val="ListParagraph"/>
        <w:numPr>
          <w:ilvl w:val="0"/>
          <w:numId w:val="1"/>
        </w:numPr>
        <w:jc w:val="both"/>
      </w:pPr>
      <w:r>
        <w:t>Hire the Chief Appraiser</w:t>
      </w:r>
    </w:p>
    <w:p w14:paraId="09354081" w14:textId="77777777" w:rsidR="001D63C5" w:rsidRDefault="001D63C5" w:rsidP="001D63C5">
      <w:pPr>
        <w:pStyle w:val="ListParagraph"/>
        <w:numPr>
          <w:ilvl w:val="0"/>
          <w:numId w:val="1"/>
        </w:numPr>
        <w:jc w:val="both"/>
      </w:pPr>
      <w:r>
        <w:t>Appoint the Appraisal Review Board</w:t>
      </w:r>
    </w:p>
    <w:p w14:paraId="5AF83F1F" w14:textId="77777777" w:rsidR="001D63C5" w:rsidRDefault="001D63C5" w:rsidP="001D63C5">
      <w:pPr>
        <w:pStyle w:val="ListParagraph"/>
        <w:numPr>
          <w:ilvl w:val="0"/>
          <w:numId w:val="1"/>
        </w:numPr>
        <w:jc w:val="both"/>
      </w:pPr>
      <w:r>
        <w:t>Provide advice and consent to the Chief Appraiser concerning the appointment of an Agricultural Advisory Board</w:t>
      </w:r>
    </w:p>
    <w:p w14:paraId="009A7330" w14:textId="77777777" w:rsidR="001D63C5" w:rsidRDefault="001D63C5" w:rsidP="001D63C5">
      <w:pPr>
        <w:pStyle w:val="ListParagraph"/>
        <w:numPr>
          <w:ilvl w:val="0"/>
          <w:numId w:val="1"/>
        </w:numPr>
        <w:jc w:val="both"/>
      </w:pPr>
      <w:r>
        <w:t>Approve contracts with appraisal firms selected by the Chief Appraiser to perform appraisal services for the district</w:t>
      </w:r>
    </w:p>
    <w:p w14:paraId="4041B3A2" w14:textId="77777777" w:rsidR="001D63C5" w:rsidRDefault="001D63C5" w:rsidP="001D63C5">
      <w:pPr>
        <w:pStyle w:val="ListParagraph"/>
        <w:numPr>
          <w:ilvl w:val="0"/>
          <w:numId w:val="1"/>
        </w:numPr>
        <w:jc w:val="both"/>
      </w:pPr>
      <w:r>
        <w:t>Make general policies on the appraisal district’s operations, and</w:t>
      </w:r>
    </w:p>
    <w:p w14:paraId="3395145D" w14:textId="77777777" w:rsidR="001D63C5" w:rsidRDefault="001D63C5" w:rsidP="00793A2A">
      <w:pPr>
        <w:pStyle w:val="ListParagraph"/>
        <w:numPr>
          <w:ilvl w:val="0"/>
          <w:numId w:val="1"/>
        </w:numPr>
        <w:jc w:val="both"/>
      </w:pPr>
      <w:r>
        <w:t>Biennially develop a written plan for the periodic reappraisal of all property within the district’s boundaries</w:t>
      </w:r>
    </w:p>
    <w:p w14:paraId="793AEFCD" w14:textId="77777777" w:rsidR="00B34E8B" w:rsidRDefault="00793A2A" w:rsidP="00793A2A">
      <w:pPr>
        <w:jc w:val="both"/>
      </w:pPr>
      <w:r>
        <w:t xml:space="preserve">Members of the Board of Directors are </w:t>
      </w:r>
      <w:r w:rsidR="0030416E">
        <w:t>appointed</w:t>
      </w:r>
      <w:r>
        <w:t xml:space="preserve"> by the taxing units within the boundaries of </w:t>
      </w:r>
      <w:r w:rsidR="0030416E">
        <w:t>Sabine</w:t>
      </w:r>
      <w:r>
        <w:t xml:space="preserve"> County and must live within the district two years prior to serving on the board.  </w:t>
      </w:r>
      <w:r w:rsidR="00B34E8B">
        <w:t xml:space="preserve">There is no legal limit to the number of terms a board member can serve. </w:t>
      </w:r>
    </w:p>
    <w:p w14:paraId="650E7844" w14:textId="77777777" w:rsidR="00B34E8B" w:rsidRDefault="00B34E8B" w:rsidP="00793A2A">
      <w:pPr>
        <w:jc w:val="both"/>
      </w:pPr>
      <w:r>
        <w:t xml:space="preserve"> </w:t>
      </w:r>
      <w:r w:rsidR="00793A2A">
        <w:t xml:space="preserve">The Chief Appraiser is appointed by the Board of Directors and is the chief administrator of the appraisal district.  </w:t>
      </w:r>
      <w:r>
        <w:t>The Chief Appraiser must by licensed</w:t>
      </w:r>
      <w:r w:rsidR="00B6339E">
        <w:t xml:space="preserve"> as a Registered Professional Appraiser (RPA) through the Texas Department of Licensing.</w:t>
      </w:r>
    </w:p>
    <w:p w14:paraId="7728BF03" w14:textId="77777777" w:rsidR="00B6339E" w:rsidRDefault="00B6339E" w:rsidP="00793A2A">
      <w:pPr>
        <w:jc w:val="both"/>
      </w:pPr>
      <w:r>
        <w:t>By law, an appraisal district is to be managed by a professional staff with training and education prescribed by the State of Texas. Appraisers are registered with the Texas Department of Licensing and Registration and must complete courses and exams to become a Registered Professional Appraiser.</w:t>
      </w:r>
    </w:p>
    <w:p w14:paraId="7134CF05" w14:textId="77777777" w:rsidR="00B6339E" w:rsidRDefault="00B6339E" w:rsidP="00793A2A">
      <w:pPr>
        <w:jc w:val="both"/>
      </w:pPr>
      <w:r>
        <w:t>Appraisal practices are governed by the Texas Property Tax Code and rules established by the Texas Comptroller of Public Accounts. The Property Tax Assistance Division conducts a property value study and a Methods and Assistance Program review in alternating years. Results of both reviews are available on the Comptroller’s website.</w:t>
      </w:r>
    </w:p>
    <w:p w14:paraId="11F6F99E" w14:textId="77777777" w:rsidR="00B34E8B" w:rsidRPr="00B34E8B" w:rsidRDefault="00B34E8B" w:rsidP="00793A2A">
      <w:pPr>
        <w:jc w:val="both"/>
        <w:rPr>
          <w:b/>
        </w:rPr>
      </w:pPr>
      <w:r w:rsidRPr="00B34E8B">
        <w:rPr>
          <w:b/>
        </w:rPr>
        <w:t>MISSION</w:t>
      </w:r>
    </w:p>
    <w:p w14:paraId="4AD2CD2F" w14:textId="77777777" w:rsidR="005678E4" w:rsidRDefault="00B34E8B" w:rsidP="00793A2A">
      <w:pPr>
        <w:jc w:val="both"/>
      </w:pPr>
      <w:r>
        <w:t>The goal of the District is to develop and maintain appraisals of the property located within Sabine County in a fair and equitable manner, ensuring the accuracy and uniformity of all appraisals; to ensure that the appraisals are performed by professionals in the property tax field, and to promote the education of said professionals; to develop procedures that grant the taxpayers due process in protesting said appraisals, to furnish the taxing entities an accurate appraisal roll in a timely manner’ and to continually improve our operations and policies in</w:t>
      </w:r>
      <w:r w:rsidR="005678E4">
        <w:t xml:space="preserve"> </w:t>
      </w:r>
      <w:r>
        <w:t>order that we may provide more efficient service to the taxpayers and taxing entities in Sabine County.</w:t>
      </w:r>
    </w:p>
    <w:p w14:paraId="1416530D" w14:textId="77777777" w:rsidR="00665A01" w:rsidRDefault="00665A01" w:rsidP="00793A2A">
      <w:pPr>
        <w:jc w:val="both"/>
        <w:rPr>
          <w:b/>
        </w:rPr>
      </w:pPr>
    </w:p>
    <w:p w14:paraId="377CDE6F" w14:textId="77777777" w:rsidR="00665A01" w:rsidRDefault="00665A01" w:rsidP="00793A2A">
      <w:pPr>
        <w:jc w:val="both"/>
        <w:rPr>
          <w:b/>
        </w:rPr>
      </w:pPr>
    </w:p>
    <w:p w14:paraId="4C6E1174" w14:textId="77777777" w:rsidR="00B34E8B" w:rsidRPr="005678E4" w:rsidRDefault="005678E4" w:rsidP="00793A2A">
      <w:pPr>
        <w:jc w:val="both"/>
      </w:pPr>
      <w:r w:rsidRPr="005678E4">
        <w:rPr>
          <w:b/>
        </w:rPr>
        <w:lastRenderedPageBreak/>
        <w:t>TAXING JURISDICTIONS</w:t>
      </w:r>
    </w:p>
    <w:p w14:paraId="35A073C5" w14:textId="77777777" w:rsidR="00793A2A" w:rsidRDefault="00793A2A" w:rsidP="00793A2A">
      <w:pPr>
        <w:jc w:val="both"/>
      </w:pPr>
      <w:r>
        <w:t xml:space="preserve">The local taxing units such as your </w:t>
      </w:r>
      <w:r w:rsidR="00B34E8B">
        <w:t>c</w:t>
      </w:r>
      <w:r>
        <w:t xml:space="preserve">ounty, </w:t>
      </w:r>
      <w:r w:rsidR="00B34E8B">
        <w:t>s</w:t>
      </w:r>
      <w:r>
        <w:t xml:space="preserve">chool, </w:t>
      </w:r>
      <w:r w:rsidR="00B34E8B">
        <w:t>c</w:t>
      </w:r>
      <w:r>
        <w:t xml:space="preserve">ities, and </w:t>
      </w:r>
      <w:r w:rsidR="001D63C5">
        <w:t>hospital district</w:t>
      </w:r>
      <w:r>
        <w:t xml:space="preserve"> set a tax rate from your property tax appraisal issued by the Appraisal District.  The </w:t>
      </w:r>
      <w:r w:rsidR="0030416E">
        <w:t xml:space="preserve">Sabine </w:t>
      </w:r>
      <w:r>
        <w:t>CAD serves the following taxing units:</w:t>
      </w:r>
    </w:p>
    <w:p w14:paraId="6786243B" w14:textId="77777777" w:rsidR="00793A2A" w:rsidRDefault="00793A2A" w:rsidP="003C65EC">
      <w:pPr>
        <w:spacing w:after="0"/>
        <w:jc w:val="both"/>
      </w:pPr>
      <w:r>
        <w:t>Entity:</w:t>
      </w:r>
      <w:r>
        <w:tab/>
      </w:r>
      <w:r>
        <w:tab/>
      </w:r>
      <w:r>
        <w:tab/>
      </w:r>
      <w:r>
        <w:tab/>
      </w:r>
      <w:r>
        <w:tab/>
        <w:t>Market Value</w:t>
      </w:r>
      <w:r>
        <w:tab/>
      </w:r>
      <w:r>
        <w:tab/>
      </w:r>
      <w:r>
        <w:tab/>
      </w:r>
      <w:r>
        <w:tab/>
        <w:t>Taxable Value</w:t>
      </w:r>
    </w:p>
    <w:p w14:paraId="2028D935" w14:textId="06FDCD55" w:rsidR="00793A2A" w:rsidRPr="00BF7537" w:rsidRDefault="007A2422" w:rsidP="003C65EC">
      <w:pPr>
        <w:spacing w:after="0"/>
        <w:jc w:val="both"/>
      </w:pPr>
      <w:r>
        <w:t>Sabine County</w:t>
      </w:r>
      <w:r>
        <w:tab/>
      </w:r>
      <w:r>
        <w:tab/>
      </w:r>
      <w:r w:rsidR="00793A2A" w:rsidRPr="00BF7537">
        <w:tab/>
      </w:r>
      <w:r w:rsidR="00793A2A" w:rsidRPr="00BF7537">
        <w:tab/>
      </w:r>
      <w:r>
        <w:t>$</w:t>
      </w:r>
      <w:r w:rsidR="001D1011">
        <w:t>1,492,471,533</w:t>
      </w:r>
      <w:r w:rsidR="001D1011">
        <w:tab/>
      </w:r>
      <w:r>
        <w:tab/>
      </w:r>
      <w:r>
        <w:tab/>
      </w:r>
      <w:r>
        <w:tab/>
        <w:t xml:space="preserve">$ </w:t>
      </w:r>
      <w:r w:rsidR="001D1011">
        <w:t>783,588,119</w:t>
      </w:r>
    </w:p>
    <w:p w14:paraId="5A217DB3" w14:textId="25C01FD8" w:rsidR="00793A2A" w:rsidRPr="00BF7537" w:rsidRDefault="007A2422" w:rsidP="003C65EC">
      <w:pPr>
        <w:spacing w:after="0"/>
        <w:jc w:val="both"/>
      </w:pPr>
      <w:r>
        <w:t>City of Hemphill</w:t>
      </w:r>
      <w:r>
        <w:tab/>
      </w:r>
      <w:r>
        <w:tab/>
      </w:r>
      <w:r>
        <w:tab/>
      </w:r>
      <w:r>
        <w:tab/>
        <w:t xml:space="preserve">$      </w:t>
      </w:r>
      <w:r w:rsidR="00415D86">
        <w:t>7</w:t>
      </w:r>
      <w:r w:rsidR="001D1011">
        <w:t>3,225,531</w:t>
      </w:r>
      <w:r>
        <w:tab/>
      </w:r>
      <w:r>
        <w:tab/>
      </w:r>
      <w:r>
        <w:tab/>
      </w:r>
      <w:r>
        <w:tab/>
        <w:t xml:space="preserve">$    </w:t>
      </w:r>
      <w:r w:rsidR="001D1011">
        <w:t>55,262,041</w:t>
      </w:r>
    </w:p>
    <w:p w14:paraId="51E025C0" w14:textId="5DB0C1E9" w:rsidR="00793A2A" w:rsidRPr="00BF7537" w:rsidRDefault="007A2422" w:rsidP="003C65EC">
      <w:pPr>
        <w:spacing w:after="0"/>
        <w:jc w:val="both"/>
      </w:pPr>
      <w:r>
        <w:t>City of Pineland</w:t>
      </w:r>
      <w:r>
        <w:tab/>
      </w:r>
      <w:r>
        <w:tab/>
      </w:r>
      <w:r>
        <w:tab/>
      </w:r>
      <w:r>
        <w:tab/>
        <w:t xml:space="preserve">$      </w:t>
      </w:r>
      <w:r w:rsidR="001D1011">
        <w:t>92,273,830</w:t>
      </w:r>
      <w:r>
        <w:t xml:space="preserve"> </w:t>
      </w:r>
      <w:r>
        <w:tab/>
      </w:r>
      <w:r>
        <w:tab/>
      </w:r>
      <w:r>
        <w:tab/>
        <w:t xml:space="preserve">$    </w:t>
      </w:r>
      <w:r w:rsidR="001D1011">
        <w:t>70,243,320</w:t>
      </w:r>
    </w:p>
    <w:p w14:paraId="1F151BE8" w14:textId="778D317F" w:rsidR="00793A2A" w:rsidRDefault="007A2422" w:rsidP="003C65EC">
      <w:pPr>
        <w:spacing w:after="0"/>
        <w:jc w:val="both"/>
      </w:pPr>
      <w:r>
        <w:t>Brookeland ISD</w:t>
      </w:r>
      <w:r>
        <w:tab/>
      </w:r>
      <w:r>
        <w:tab/>
      </w:r>
      <w:r>
        <w:tab/>
      </w:r>
      <w:r>
        <w:tab/>
        <w:t xml:space="preserve">$      </w:t>
      </w:r>
      <w:r w:rsidR="001D1011">
        <w:t>64,176,260</w:t>
      </w:r>
      <w:r w:rsidR="001D1011">
        <w:tab/>
      </w:r>
      <w:r>
        <w:tab/>
      </w:r>
      <w:r>
        <w:tab/>
      </w:r>
      <w:r>
        <w:tab/>
        <w:t xml:space="preserve">$    </w:t>
      </w:r>
      <w:r w:rsidR="001D1011">
        <w:t>29,173,020</w:t>
      </w:r>
    </w:p>
    <w:p w14:paraId="07DC4F01" w14:textId="0073B7A9" w:rsidR="007A2422" w:rsidRDefault="007A2422" w:rsidP="003C65EC">
      <w:pPr>
        <w:spacing w:after="0"/>
        <w:jc w:val="both"/>
      </w:pPr>
      <w:r>
        <w:t>Hemphill ISD</w:t>
      </w:r>
      <w:r>
        <w:tab/>
      </w:r>
      <w:r>
        <w:tab/>
      </w:r>
      <w:r>
        <w:tab/>
      </w:r>
      <w:r>
        <w:tab/>
        <w:t xml:space="preserve">$ </w:t>
      </w:r>
      <w:r w:rsidR="001D1011">
        <w:t>1,087,944,193</w:t>
      </w:r>
      <w:r>
        <w:tab/>
      </w:r>
      <w:r>
        <w:tab/>
      </w:r>
      <w:r>
        <w:tab/>
        <w:t>$</w:t>
      </w:r>
      <w:r w:rsidR="00641289">
        <w:t xml:space="preserve"> </w:t>
      </w:r>
      <w:r>
        <w:t xml:space="preserve">  </w:t>
      </w:r>
      <w:r w:rsidR="001D1011">
        <w:t>565,501,826</w:t>
      </w:r>
    </w:p>
    <w:p w14:paraId="29CF83ED" w14:textId="662148C9" w:rsidR="007A2422" w:rsidRDefault="007A2422" w:rsidP="003C65EC">
      <w:pPr>
        <w:spacing w:after="0"/>
        <w:jc w:val="both"/>
      </w:pPr>
      <w:r>
        <w:t>Shelbyville ISD</w:t>
      </w:r>
      <w:r>
        <w:tab/>
      </w:r>
      <w:r>
        <w:tab/>
      </w:r>
      <w:r>
        <w:tab/>
      </w:r>
      <w:r>
        <w:tab/>
        <w:t xml:space="preserve">$    </w:t>
      </w:r>
      <w:r w:rsidR="001D1011">
        <w:t xml:space="preserve">  </w:t>
      </w:r>
      <w:r w:rsidR="00641289">
        <w:t>20,223,040</w:t>
      </w:r>
      <w:r w:rsidR="00641289">
        <w:tab/>
      </w:r>
      <w:r w:rsidR="00415D86">
        <w:tab/>
      </w:r>
      <w:r>
        <w:tab/>
      </w:r>
      <w:r w:rsidR="001D1011">
        <w:tab/>
      </w:r>
      <w:r>
        <w:t xml:space="preserve">$ </w:t>
      </w:r>
      <w:r w:rsidR="00641289">
        <w:t xml:space="preserve">      4,812,540</w:t>
      </w:r>
    </w:p>
    <w:p w14:paraId="1904D52B" w14:textId="1A3718F9" w:rsidR="007A2422" w:rsidRDefault="007A2422" w:rsidP="003C65EC">
      <w:pPr>
        <w:spacing w:after="0"/>
        <w:jc w:val="both"/>
      </w:pPr>
      <w:r>
        <w:t>West Sabine ISD</w:t>
      </w:r>
      <w:r>
        <w:tab/>
      </w:r>
      <w:r>
        <w:tab/>
      </w:r>
      <w:r>
        <w:tab/>
        <w:t xml:space="preserve">$    </w:t>
      </w:r>
      <w:r w:rsidR="00ED42CA">
        <w:t>32</w:t>
      </w:r>
      <w:r w:rsidR="001D1011">
        <w:t>0,014,500</w:t>
      </w:r>
      <w:r>
        <w:tab/>
      </w:r>
      <w:r>
        <w:tab/>
      </w:r>
      <w:r>
        <w:tab/>
      </w:r>
      <w:r>
        <w:tab/>
        <w:t xml:space="preserve">$   </w:t>
      </w:r>
      <w:r w:rsidR="001D1011">
        <w:t>154,107,774</w:t>
      </w:r>
    </w:p>
    <w:p w14:paraId="6972A3B1" w14:textId="642B2063" w:rsidR="00F00508" w:rsidRDefault="00F00508" w:rsidP="003C65EC">
      <w:pPr>
        <w:spacing w:after="0"/>
        <w:jc w:val="both"/>
      </w:pPr>
      <w:r>
        <w:t>Sabine Co. Hospital District</w:t>
      </w:r>
      <w:r>
        <w:tab/>
      </w:r>
      <w:r>
        <w:tab/>
        <w:t>$</w:t>
      </w:r>
      <w:r w:rsidR="00641289">
        <w:t xml:space="preserve">1,492,443,793                 </w:t>
      </w:r>
      <w:r>
        <w:tab/>
      </w:r>
      <w:r>
        <w:tab/>
        <w:t xml:space="preserve">$   </w:t>
      </w:r>
      <w:r w:rsidR="00641289">
        <w:t>828,141,728</w:t>
      </w:r>
    </w:p>
    <w:p w14:paraId="6DFEABAB" w14:textId="77777777" w:rsidR="003C65EC" w:rsidRDefault="003C65EC" w:rsidP="00793A2A">
      <w:pPr>
        <w:jc w:val="both"/>
        <w:rPr>
          <w:b/>
        </w:rPr>
      </w:pPr>
    </w:p>
    <w:p w14:paraId="5E0CAE50" w14:textId="77777777" w:rsidR="007A2422" w:rsidRPr="005678E4" w:rsidRDefault="005678E4" w:rsidP="00793A2A">
      <w:pPr>
        <w:jc w:val="both"/>
        <w:rPr>
          <w:b/>
        </w:rPr>
      </w:pPr>
      <w:r w:rsidRPr="005678E4">
        <w:rPr>
          <w:b/>
        </w:rPr>
        <w:t>PROPERTY TYPES APPRAISED</w:t>
      </w:r>
    </w:p>
    <w:p w14:paraId="2788222F" w14:textId="29F7043A" w:rsidR="00712678" w:rsidRDefault="00793A2A" w:rsidP="00712678">
      <w:pPr>
        <w:spacing w:after="0"/>
        <w:jc w:val="both"/>
      </w:pPr>
      <w:r>
        <w:t xml:space="preserve">The District maintains approximately </w:t>
      </w:r>
      <w:r w:rsidR="00B67815" w:rsidRPr="00B67815">
        <w:t>20,</w:t>
      </w:r>
      <w:r w:rsidR="00037CEA">
        <w:t>34</w:t>
      </w:r>
      <w:r w:rsidR="002F368B">
        <w:t>0</w:t>
      </w:r>
      <w:r w:rsidR="00B67815">
        <w:t xml:space="preserve"> </w:t>
      </w:r>
      <w:r>
        <w:t>parcels with property types of residential, commercial, business</w:t>
      </w:r>
      <w:r w:rsidR="005678E4">
        <w:t xml:space="preserve"> personal property</w:t>
      </w:r>
      <w:r>
        <w:t>, utilities,</w:t>
      </w:r>
      <w:r w:rsidR="00F919B9">
        <w:t xml:space="preserve"> producing minerals</w:t>
      </w:r>
      <w:r>
        <w:t xml:space="preserve"> and pipelines.  </w:t>
      </w:r>
      <w:r w:rsidR="005678E4">
        <w:t>The Sabine National forest covers over 50% of the county.  The majority of land is in timber production.</w:t>
      </w:r>
    </w:p>
    <w:p w14:paraId="2C9426DD" w14:textId="77777777" w:rsidR="00B67815" w:rsidRDefault="00B67815" w:rsidP="00712678">
      <w:pPr>
        <w:spacing w:after="0"/>
        <w:jc w:val="both"/>
      </w:pPr>
    </w:p>
    <w:p w14:paraId="4AA3B231" w14:textId="77777777" w:rsidR="005678E4" w:rsidRPr="005678E4" w:rsidRDefault="005678E4" w:rsidP="00712678">
      <w:pPr>
        <w:spacing w:after="0"/>
        <w:jc w:val="both"/>
        <w:rPr>
          <w:b/>
        </w:rPr>
      </w:pPr>
      <w:r w:rsidRPr="005678E4">
        <w:rPr>
          <w:b/>
        </w:rPr>
        <w:t>EXEMPTION DATA</w:t>
      </w:r>
    </w:p>
    <w:p w14:paraId="04F7EDB4" w14:textId="77777777" w:rsidR="005678E4" w:rsidRDefault="005678E4" w:rsidP="00712678">
      <w:pPr>
        <w:spacing w:after="0"/>
        <w:jc w:val="both"/>
      </w:pPr>
    </w:p>
    <w:p w14:paraId="3666B515" w14:textId="77777777" w:rsidR="00712678" w:rsidRDefault="00712678" w:rsidP="00712678">
      <w:pPr>
        <w:spacing w:after="0"/>
        <w:jc w:val="both"/>
      </w:pPr>
      <w:r>
        <w:t xml:space="preserve">The district has various exemptions for which taxpayers may qualify, such as the standard residential homestead exemption and the over-65 residential homestead exemption.  You may only apply for residence homestead on one property in a tax year.  A homestead may include up to 20 acres of land you actually use in the residential use (occupancy) of your home.  To qualify for a homestead exemption, you must own and reside in your home on January 1 of the tax year.  The age 65 or older or disability exemption for school taxes includes a school tax limitation or ceiling.  Some taxing units such as county and cities have exemptions and </w:t>
      </w:r>
      <w:r w:rsidR="006D3C1B">
        <w:t xml:space="preserve">tax ceilings limits.  The filing of this application is between January 1 and April 30.  You may file a late homestead exemption if you file it no later than one year after the date taxes become delinquent.  There is also a Transfer of Tax Limitation or Ceiling Certificate </w:t>
      </w:r>
      <w:r w:rsidR="00A55300">
        <w:t>if you move out of the county. This can transfer to the new county in which you reside.</w:t>
      </w:r>
    </w:p>
    <w:p w14:paraId="1D3DC44B" w14:textId="77777777" w:rsidR="005678E4" w:rsidRDefault="005678E4" w:rsidP="00712678">
      <w:pPr>
        <w:spacing w:after="0"/>
        <w:jc w:val="both"/>
      </w:pPr>
    </w:p>
    <w:p w14:paraId="65A026AB" w14:textId="77777777" w:rsidR="00A55300" w:rsidRDefault="00A55300" w:rsidP="00712678">
      <w:pPr>
        <w:spacing w:after="0"/>
        <w:jc w:val="both"/>
      </w:pPr>
      <w:r>
        <w:t>ENTITY</w:t>
      </w:r>
      <w:r>
        <w:tab/>
      </w:r>
      <w:r>
        <w:tab/>
      </w:r>
      <w:r>
        <w:tab/>
      </w:r>
      <w:r>
        <w:tab/>
      </w:r>
      <w:r>
        <w:tab/>
        <w:t>HOMESTEAD</w:t>
      </w:r>
      <w:r>
        <w:tab/>
      </w:r>
      <w:r>
        <w:tab/>
      </w:r>
      <w:r>
        <w:tab/>
      </w:r>
      <w:r>
        <w:tab/>
        <w:t>OVER-65 OR DISABLED</w:t>
      </w:r>
    </w:p>
    <w:p w14:paraId="4BF85B84" w14:textId="77777777" w:rsidR="00A55300" w:rsidRPr="00B67815" w:rsidRDefault="00B67815" w:rsidP="005678E4">
      <w:pPr>
        <w:spacing w:after="0"/>
        <w:jc w:val="both"/>
      </w:pPr>
      <w:r w:rsidRPr="00B67815">
        <w:t>Sabine County</w:t>
      </w:r>
      <w:r w:rsidRPr="00B67815">
        <w:tab/>
      </w:r>
      <w:r w:rsidRPr="00B67815">
        <w:tab/>
      </w:r>
      <w:r w:rsidRPr="00B67815">
        <w:tab/>
      </w:r>
      <w:r w:rsidRPr="00B67815">
        <w:tab/>
        <w:t>15%</w:t>
      </w:r>
      <w:r w:rsidRPr="00B67815">
        <w:tab/>
      </w:r>
      <w:r w:rsidRPr="00B67815">
        <w:tab/>
      </w:r>
      <w:r w:rsidRPr="00B67815">
        <w:tab/>
      </w:r>
      <w:r w:rsidRPr="00B67815">
        <w:tab/>
      </w:r>
      <w:r w:rsidRPr="00B67815">
        <w:tab/>
        <w:t>$</w:t>
      </w:r>
      <w:r>
        <w:t xml:space="preserve"> </w:t>
      </w:r>
      <w:r w:rsidRPr="00B67815">
        <w:t>15,000</w:t>
      </w:r>
    </w:p>
    <w:p w14:paraId="11DBB84A" w14:textId="77777777" w:rsidR="00A55300" w:rsidRPr="00B67815" w:rsidRDefault="00B67815" w:rsidP="005678E4">
      <w:pPr>
        <w:spacing w:after="0"/>
        <w:jc w:val="both"/>
      </w:pPr>
      <w:r>
        <w:t>City of Pineland</w:t>
      </w:r>
      <w:r>
        <w:tab/>
      </w:r>
      <w:r>
        <w:tab/>
      </w:r>
      <w:r w:rsidR="00A55300" w:rsidRPr="00B67815">
        <w:tab/>
      </w:r>
      <w:r w:rsidR="00A55300" w:rsidRPr="00B67815">
        <w:tab/>
      </w:r>
      <w:r>
        <w:tab/>
      </w:r>
      <w:r>
        <w:tab/>
      </w:r>
      <w:r>
        <w:tab/>
      </w:r>
      <w:r>
        <w:tab/>
      </w:r>
      <w:r>
        <w:tab/>
        <w:t>$ 12,000</w:t>
      </w:r>
    </w:p>
    <w:p w14:paraId="3539A07D" w14:textId="77777777" w:rsidR="0059425A" w:rsidRDefault="00913376" w:rsidP="005678E4">
      <w:pPr>
        <w:spacing w:after="0"/>
        <w:jc w:val="both"/>
      </w:pPr>
      <w:r>
        <w:t>Brookeland ISD</w:t>
      </w:r>
      <w:r>
        <w:tab/>
      </w:r>
      <w:r>
        <w:tab/>
      </w:r>
      <w:r>
        <w:tab/>
      </w:r>
      <w:r>
        <w:tab/>
        <w:t>20%</w:t>
      </w:r>
      <w:r w:rsidR="0059425A">
        <w:t xml:space="preserve"> - $5 ,000 Minimum</w:t>
      </w:r>
    </w:p>
    <w:p w14:paraId="7ECE9853" w14:textId="77777777" w:rsidR="00A55300" w:rsidRDefault="0059425A" w:rsidP="005678E4">
      <w:pPr>
        <w:spacing w:after="0"/>
        <w:ind w:left="2880" w:firstLine="720"/>
        <w:jc w:val="both"/>
      </w:pPr>
      <w:r>
        <w:t xml:space="preserve"> $ 25,000</w:t>
      </w:r>
      <w:r>
        <w:tab/>
      </w:r>
      <w:r>
        <w:tab/>
      </w:r>
      <w:r>
        <w:tab/>
      </w:r>
      <w:r>
        <w:tab/>
        <w:t>$ 10,000</w:t>
      </w:r>
    </w:p>
    <w:p w14:paraId="56B69BD7" w14:textId="77777777" w:rsidR="0059425A" w:rsidRDefault="0059425A" w:rsidP="005678E4">
      <w:pPr>
        <w:spacing w:after="0"/>
        <w:jc w:val="both"/>
      </w:pPr>
      <w:r>
        <w:t>Hemphill ISD</w:t>
      </w:r>
      <w:r>
        <w:tab/>
      </w:r>
      <w:r>
        <w:tab/>
      </w:r>
      <w:r>
        <w:tab/>
      </w:r>
      <w:r>
        <w:tab/>
        <w:t>$ 25,000</w:t>
      </w:r>
      <w:r>
        <w:tab/>
      </w:r>
      <w:r>
        <w:tab/>
      </w:r>
      <w:r>
        <w:tab/>
      </w:r>
      <w:r>
        <w:tab/>
        <w:t>$ 10,000</w:t>
      </w:r>
    </w:p>
    <w:p w14:paraId="36857254" w14:textId="77777777" w:rsidR="0059425A" w:rsidRDefault="0059425A" w:rsidP="005678E4">
      <w:pPr>
        <w:spacing w:after="0"/>
        <w:jc w:val="both"/>
      </w:pPr>
      <w:r>
        <w:t>Shelbyville ISD</w:t>
      </w:r>
      <w:r>
        <w:tab/>
      </w:r>
      <w:r>
        <w:tab/>
      </w:r>
      <w:r>
        <w:tab/>
      </w:r>
      <w:r>
        <w:tab/>
        <w:t>$ 25,000</w:t>
      </w:r>
      <w:r>
        <w:tab/>
      </w:r>
      <w:r>
        <w:tab/>
      </w:r>
      <w:r>
        <w:tab/>
      </w:r>
      <w:r>
        <w:tab/>
        <w:t>$ 10,000</w:t>
      </w:r>
    </w:p>
    <w:p w14:paraId="387FD795" w14:textId="77777777" w:rsidR="0059425A" w:rsidRDefault="0059425A" w:rsidP="005678E4">
      <w:pPr>
        <w:spacing w:after="0"/>
        <w:jc w:val="both"/>
      </w:pPr>
      <w:r>
        <w:t>West Sabine ISD</w:t>
      </w:r>
      <w:r>
        <w:tab/>
      </w:r>
      <w:r>
        <w:tab/>
      </w:r>
      <w:r>
        <w:tab/>
        <w:t xml:space="preserve">20% </w:t>
      </w:r>
      <w:r w:rsidR="001B7B1C">
        <w:t xml:space="preserve">- </w:t>
      </w:r>
      <w:r>
        <w:t>$5 ,000 Minimum</w:t>
      </w:r>
    </w:p>
    <w:p w14:paraId="1B7E4B85" w14:textId="77777777" w:rsidR="0059425A" w:rsidRDefault="0059425A" w:rsidP="005678E4">
      <w:pPr>
        <w:spacing w:after="0"/>
        <w:ind w:left="2880" w:firstLine="720"/>
        <w:jc w:val="both"/>
      </w:pPr>
      <w:r>
        <w:t>$ 25,000</w:t>
      </w:r>
      <w:r>
        <w:tab/>
      </w:r>
      <w:r>
        <w:tab/>
      </w:r>
      <w:r>
        <w:tab/>
      </w:r>
      <w:r>
        <w:tab/>
        <w:t>$ 10,000</w:t>
      </w:r>
    </w:p>
    <w:p w14:paraId="5723DF5E" w14:textId="77777777" w:rsidR="0059425A" w:rsidRDefault="0059425A" w:rsidP="005678E4">
      <w:pPr>
        <w:spacing w:after="0"/>
        <w:jc w:val="both"/>
      </w:pPr>
      <w:r>
        <w:t>Sabine County Hospital District</w:t>
      </w:r>
      <w:r>
        <w:tab/>
      </w:r>
      <w:r>
        <w:tab/>
        <w:t>$ 15,000</w:t>
      </w:r>
      <w:r>
        <w:tab/>
      </w:r>
      <w:r>
        <w:tab/>
      </w:r>
      <w:r>
        <w:tab/>
      </w:r>
      <w:r>
        <w:tab/>
        <w:t>$ 15,000</w:t>
      </w:r>
    </w:p>
    <w:p w14:paraId="163CFFE1" w14:textId="77777777" w:rsidR="003C65EC" w:rsidRDefault="003C65EC" w:rsidP="00A55300">
      <w:pPr>
        <w:spacing w:after="0"/>
        <w:jc w:val="both"/>
      </w:pPr>
    </w:p>
    <w:p w14:paraId="3D310F57" w14:textId="77777777" w:rsidR="00A55300" w:rsidRDefault="00A55300" w:rsidP="00A55300">
      <w:pPr>
        <w:spacing w:after="0"/>
        <w:jc w:val="both"/>
      </w:pPr>
      <w:r>
        <w:t>DISABLED VETERANS</w:t>
      </w:r>
      <w:r>
        <w:tab/>
      </w:r>
      <w:r>
        <w:tab/>
      </w:r>
      <w:r>
        <w:tab/>
        <w:t>AMOUNT</w:t>
      </w:r>
      <w:r>
        <w:tab/>
      </w:r>
      <w:r>
        <w:tab/>
      </w:r>
      <w:r>
        <w:tab/>
      </w:r>
      <w:r>
        <w:tab/>
        <w:t>PERCENTAGE</w:t>
      </w:r>
    </w:p>
    <w:p w14:paraId="1E2643B7" w14:textId="77777777" w:rsidR="00A55300" w:rsidRPr="003577B4" w:rsidRDefault="00A55300" w:rsidP="00A55300">
      <w:pPr>
        <w:spacing w:after="0"/>
        <w:jc w:val="both"/>
      </w:pPr>
      <w:r w:rsidRPr="003577B4">
        <w:t>DV1</w:t>
      </w:r>
      <w:r w:rsidRPr="003577B4">
        <w:tab/>
      </w:r>
      <w:r w:rsidRPr="003577B4">
        <w:tab/>
      </w:r>
      <w:r w:rsidR="003577B4">
        <w:tab/>
      </w:r>
      <w:r w:rsidR="003577B4">
        <w:tab/>
      </w:r>
      <w:r w:rsidR="003577B4">
        <w:tab/>
        <w:t xml:space="preserve">10% </w:t>
      </w:r>
      <w:r w:rsidR="001B7B1C">
        <w:t>-</w:t>
      </w:r>
      <w:r w:rsidR="003577B4">
        <w:t xml:space="preserve"> 30%</w:t>
      </w:r>
      <w:r w:rsidR="003577B4">
        <w:tab/>
      </w:r>
      <w:r w:rsidR="003577B4">
        <w:tab/>
      </w:r>
      <w:r w:rsidR="003577B4">
        <w:tab/>
      </w:r>
      <w:r w:rsidR="003577B4">
        <w:tab/>
        <w:t>$ 5,000</w:t>
      </w:r>
    </w:p>
    <w:p w14:paraId="3D00856B" w14:textId="77777777" w:rsidR="00A55300" w:rsidRPr="003577B4" w:rsidRDefault="00A55300" w:rsidP="00A55300">
      <w:pPr>
        <w:spacing w:after="0"/>
        <w:jc w:val="both"/>
      </w:pPr>
      <w:r w:rsidRPr="003577B4">
        <w:t>DV2</w:t>
      </w:r>
      <w:r w:rsidR="001B7B1C">
        <w:tab/>
      </w:r>
      <w:r w:rsidR="001B7B1C">
        <w:tab/>
      </w:r>
      <w:r w:rsidR="001B7B1C">
        <w:tab/>
      </w:r>
      <w:r w:rsidR="001B7B1C">
        <w:tab/>
      </w:r>
      <w:r w:rsidR="001B7B1C">
        <w:tab/>
        <w:t>31% -  50%</w:t>
      </w:r>
      <w:r w:rsidR="001B7B1C">
        <w:tab/>
      </w:r>
      <w:r w:rsidR="001B7B1C">
        <w:tab/>
      </w:r>
      <w:r w:rsidR="001B7B1C">
        <w:tab/>
      </w:r>
      <w:r w:rsidR="001B7B1C">
        <w:tab/>
        <w:t>$ 7,500</w:t>
      </w:r>
    </w:p>
    <w:p w14:paraId="580B2DB7" w14:textId="77777777" w:rsidR="00A55300" w:rsidRPr="003577B4" w:rsidRDefault="00A55300" w:rsidP="00A55300">
      <w:pPr>
        <w:spacing w:after="0"/>
        <w:jc w:val="both"/>
      </w:pPr>
      <w:r w:rsidRPr="003577B4">
        <w:t>DV3</w:t>
      </w:r>
      <w:r w:rsidR="001B7B1C">
        <w:tab/>
      </w:r>
      <w:r w:rsidR="001B7B1C">
        <w:tab/>
      </w:r>
      <w:r w:rsidR="001B7B1C">
        <w:tab/>
      </w:r>
      <w:r w:rsidR="001B7B1C">
        <w:tab/>
      </w:r>
      <w:r w:rsidR="001B7B1C">
        <w:tab/>
        <w:t>51% - 70%</w:t>
      </w:r>
      <w:r w:rsidR="001B7B1C">
        <w:tab/>
      </w:r>
      <w:r w:rsidR="001B7B1C">
        <w:tab/>
      </w:r>
      <w:r w:rsidR="001B7B1C">
        <w:tab/>
      </w:r>
      <w:r w:rsidR="001B7B1C">
        <w:tab/>
        <w:t>$ 10,000</w:t>
      </w:r>
    </w:p>
    <w:p w14:paraId="3FE5A923" w14:textId="77777777" w:rsidR="00A55300" w:rsidRPr="003577B4" w:rsidRDefault="00A55300" w:rsidP="00A55300">
      <w:pPr>
        <w:spacing w:after="0"/>
        <w:jc w:val="both"/>
      </w:pPr>
      <w:r w:rsidRPr="003577B4">
        <w:t>DV4</w:t>
      </w:r>
      <w:r w:rsidR="001B7B1C">
        <w:tab/>
      </w:r>
      <w:r w:rsidR="001B7B1C">
        <w:tab/>
      </w:r>
      <w:r w:rsidR="001B7B1C">
        <w:tab/>
      </w:r>
      <w:r w:rsidR="001B7B1C">
        <w:tab/>
      </w:r>
      <w:r w:rsidR="001B7B1C">
        <w:tab/>
        <w:t>More than 70%</w:t>
      </w:r>
      <w:r w:rsidR="001B7B1C">
        <w:tab/>
      </w:r>
      <w:r w:rsidR="001B7B1C">
        <w:tab/>
      </w:r>
      <w:r w:rsidR="001B7B1C">
        <w:tab/>
      </w:r>
      <w:r w:rsidR="001B7B1C">
        <w:tab/>
        <w:t>$ 12,000</w:t>
      </w:r>
    </w:p>
    <w:p w14:paraId="68966D84" w14:textId="77777777" w:rsidR="00A55300" w:rsidRDefault="00A55300" w:rsidP="00A55300">
      <w:pPr>
        <w:spacing w:after="0"/>
        <w:jc w:val="both"/>
      </w:pPr>
      <w:r w:rsidRPr="003577B4">
        <w:t>DVHS</w:t>
      </w:r>
      <w:r w:rsidRPr="003577B4">
        <w:tab/>
      </w:r>
      <w:r w:rsidRPr="003577B4">
        <w:tab/>
      </w:r>
      <w:r w:rsidRPr="003577B4">
        <w:tab/>
      </w:r>
      <w:r w:rsidRPr="003577B4">
        <w:tab/>
      </w:r>
      <w:r w:rsidRPr="003577B4">
        <w:tab/>
      </w:r>
      <w:r w:rsidR="001B7B1C">
        <w:t xml:space="preserve">Over 65 (10% - </w:t>
      </w:r>
      <w:r w:rsidRPr="003577B4">
        <w:t>100%</w:t>
      </w:r>
      <w:r w:rsidR="001B7B1C">
        <w:t>)</w:t>
      </w:r>
      <w:r w:rsidR="001B7B1C">
        <w:tab/>
      </w:r>
      <w:r w:rsidR="001B7B1C">
        <w:tab/>
      </w:r>
      <w:r w:rsidR="001B7B1C">
        <w:tab/>
        <w:t>$ 12,000</w:t>
      </w:r>
    </w:p>
    <w:p w14:paraId="6DF45DEE" w14:textId="77777777" w:rsidR="00A55300" w:rsidRDefault="00A55300" w:rsidP="00A55300">
      <w:pPr>
        <w:spacing w:after="0"/>
        <w:jc w:val="both"/>
      </w:pPr>
    </w:p>
    <w:p w14:paraId="5573940E" w14:textId="77777777" w:rsidR="00A55300" w:rsidRDefault="00A55300" w:rsidP="00A55300">
      <w:pPr>
        <w:spacing w:after="0"/>
        <w:jc w:val="both"/>
      </w:pPr>
    </w:p>
    <w:p w14:paraId="4E03C888" w14:textId="77777777" w:rsidR="004F7237" w:rsidRDefault="004F7237" w:rsidP="00A55300">
      <w:pPr>
        <w:spacing w:after="0"/>
        <w:jc w:val="both"/>
      </w:pPr>
    </w:p>
    <w:p w14:paraId="0230F562" w14:textId="77777777" w:rsidR="003C65EC" w:rsidRDefault="003C65EC" w:rsidP="00A55300">
      <w:pPr>
        <w:spacing w:after="0"/>
        <w:jc w:val="both"/>
      </w:pPr>
    </w:p>
    <w:p w14:paraId="2B425A43" w14:textId="3000AC02" w:rsidR="00A55300" w:rsidRDefault="00A55300" w:rsidP="00A55300">
      <w:pPr>
        <w:spacing w:after="0"/>
        <w:jc w:val="both"/>
      </w:pPr>
      <w:r>
        <w:t>201</w:t>
      </w:r>
      <w:r w:rsidR="00641289">
        <w:t>9</w:t>
      </w:r>
      <w:r>
        <w:t xml:space="preserve"> TAX RATES PER ENTITY PER $100 OF VALUE</w:t>
      </w:r>
    </w:p>
    <w:p w14:paraId="24D39874" w14:textId="77777777" w:rsidR="00071F5F" w:rsidRDefault="00071F5F" w:rsidP="00A55300">
      <w:pPr>
        <w:spacing w:after="0"/>
        <w:jc w:val="both"/>
      </w:pPr>
      <w:bookmarkStart w:id="0" w:name="_GoBack"/>
      <w:bookmarkEnd w:id="0"/>
    </w:p>
    <w:p w14:paraId="2B8D95E2" w14:textId="64D37473" w:rsidR="00A55300" w:rsidRPr="00672BE8" w:rsidRDefault="00B24ACD" w:rsidP="00A55300">
      <w:pPr>
        <w:spacing w:after="0"/>
        <w:jc w:val="both"/>
      </w:pPr>
      <w:r w:rsidRPr="00672BE8">
        <w:t>Sabine</w:t>
      </w:r>
      <w:r w:rsidR="00A55300" w:rsidRPr="00672BE8">
        <w:t xml:space="preserve"> County</w:t>
      </w:r>
      <w:r w:rsidR="00A55300" w:rsidRPr="00672BE8">
        <w:tab/>
      </w:r>
      <w:r w:rsidR="00306297" w:rsidRPr="00672BE8">
        <w:tab/>
      </w:r>
      <w:r w:rsidR="00306297" w:rsidRPr="00672BE8">
        <w:tab/>
      </w:r>
      <w:r w:rsidR="00A55300" w:rsidRPr="00672BE8">
        <w:tab/>
      </w:r>
      <w:r w:rsidR="00306297" w:rsidRPr="00672BE8">
        <w:t>$ 0.</w:t>
      </w:r>
      <w:r w:rsidR="00641289">
        <w:t>3999999</w:t>
      </w:r>
    </w:p>
    <w:p w14:paraId="71BBCBE6" w14:textId="2697FBBB" w:rsidR="004F7237" w:rsidRPr="000517EB" w:rsidRDefault="00306297" w:rsidP="00A55300">
      <w:pPr>
        <w:spacing w:after="0"/>
        <w:jc w:val="both"/>
        <w:rPr>
          <w:highlight w:val="yellow"/>
        </w:rPr>
      </w:pPr>
      <w:r w:rsidRPr="00672BE8">
        <w:t xml:space="preserve">Hemphill </w:t>
      </w:r>
      <w:r w:rsidR="004F7237" w:rsidRPr="00672BE8">
        <w:t>ISD</w:t>
      </w:r>
      <w:r w:rsidR="004F7237" w:rsidRPr="00672BE8">
        <w:tab/>
      </w:r>
      <w:r w:rsidR="004F7237" w:rsidRPr="00672BE8">
        <w:tab/>
      </w:r>
      <w:r w:rsidR="004F7237" w:rsidRPr="00672BE8">
        <w:tab/>
      </w:r>
      <w:r w:rsidRPr="00672BE8">
        <w:tab/>
        <w:t xml:space="preserve">$ </w:t>
      </w:r>
      <w:r w:rsidR="00641289">
        <w:t>0.9770000</w:t>
      </w:r>
    </w:p>
    <w:p w14:paraId="4C8A3DBA" w14:textId="77777777" w:rsidR="004F7237" w:rsidRPr="00A50192" w:rsidRDefault="004F7237" w:rsidP="00A55300">
      <w:pPr>
        <w:spacing w:after="0"/>
        <w:jc w:val="both"/>
      </w:pPr>
      <w:r w:rsidRPr="00A50192">
        <w:t xml:space="preserve">City of </w:t>
      </w:r>
      <w:r w:rsidR="00306297" w:rsidRPr="00A50192">
        <w:t>Hemphill</w:t>
      </w:r>
      <w:r w:rsidR="00306297" w:rsidRPr="00A50192">
        <w:tab/>
      </w:r>
      <w:r w:rsidR="00306297" w:rsidRPr="00A50192">
        <w:tab/>
      </w:r>
      <w:r w:rsidR="00306297" w:rsidRPr="00A50192">
        <w:tab/>
      </w:r>
      <w:r w:rsidR="00306297" w:rsidRPr="00A50192">
        <w:tab/>
        <w:t>N/A</w:t>
      </w:r>
    </w:p>
    <w:p w14:paraId="6E6ED61E" w14:textId="1DD2A7FF" w:rsidR="00306297" w:rsidRPr="00261086" w:rsidRDefault="00306297" w:rsidP="00A55300">
      <w:pPr>
        <w:spacing w:after="0"/>
        <w:jc w:val="both"/>
      </w:pPr>
      <w:r w:rsidRPr="001F1675">
        <w:t>City of Pineland</w:t>
      </w:r>
      <w:r w:rsidRPr="001F1675">
        <w:tab/>
      </w:r>
      <w:r w:rsidRPr="001F1675">
        <w:tab/>
      </w:r>
      <w:r w:rsidRPr="001F1675">
        <w:tab/>
      </w:r>
      <w:r w:rsidRPr="001F1675">
        <w:tab/>
        <w:t>$ 0.</w:t>
      </w:r>
      <w:r w:rsidR="00641289">
        <w:t>4437740</w:t>
      </w:r>
    </w:p>
    <w:p w14:paraId="2D193D07" w14:textId="036101F4" w:rsidR="00306297" w:rsidRPr="00977C83" w:rsidRDefault="00306297" w:rsidP="00A55300">
      <w:pPr>
        <w:spacing w:after="0"/>
        <w:jc w:val="both"/>
      </w:pPr>
      <w:r w:rsidRPr="00977C83">
        <w:t>West Sabine ISD</w:t>
      </w:r>
      <w:r w:rsidRPr="00977C83">
        <w:tab/>
      </w:r>
      <w:r w:rsidRPr="00977C83">
        <w:tab/>
      </w:r>
      <w:r w:rsidRPr="00977C83">
        <w:tab/>
        <w:t xml:space="preserve">M &amp; O - $ </w:t>
      </w:r>
      <w:r w:rsidR="00641289">
        <w:t>0.977000</w:t>
      </w:r>
    </w:p>
    <w:p w14:paraId="3C470066" w14:textId="0790518A" w:rsidR="00306297" w:rsidRPr="00977C83" w:rsidRDefault="00306297" w:rsidP="00A55300">
      <w:pPr>
        <w:spacing w:after="0"/>
        <w:jc w:val="both"/>
      </w:pPr>
      <w:r w:rsidRPr="00977C83">
        <w:tab/>
      </w:r>
      <w:r w:rsidRPr="00977C83">
        <w:tab/>
      </w:r>
      <w:r w:rsidRPr="00977C83">
        <w:tab/>
      </w:r>
      <w:r w:rsidRPr="00977C83">
        <w:tab/>
      </w:r>
      <w:r w:rsidRPr="00977C83">
        <w:tab/>
      </w:r>
      <w:r w:rsidRPr="00977C83">
        <w:rPr>
          <w:u w:val="single"/>
        </w:rPr>
        <w:t xml:space="preserve">I &amp; S - </w:t>
      </w:r>
      <w:r w:rsidR="00641289">
        <w:rPr>
          <w:u w:val="single"/>
        </w:rPr>
        <w:t xml:space="preserve">   </w:t>
      </w:r>
      <w:r w:rsidRPr="00977C83">
        <w:rPr>
          <w:u w:val="single"/>
        </w:rPr>
        <w:t>$ 0.</w:t>
      </w:r>
      <w:r w:rsidR="00641289">
        <w:rPr>
          <w:u w:val="single"/>
        </w:rPr>
        <w:t>290000</w:t>
      </w:r>
    </w:p>
    <w:p w14:paraId="0AE70E24" w14:textId="52A3216B" w:rsidR="00306297" w:rsidRPr="00977C83" w:rsidRDefault="00306297" w:rsidP="00A55300">
      <w:pPr>
        <w:spacing w:after="0"/>
        <w:jc w:val="both"/>
      </w:pPr>
      <w:r w:rsidRPr="00977C83">
        <w:tab/>
      </w:r>
      <w:r w:rsidRPr="00977C83">
        <w:tab/>
      </w:r>
      <w:r w:rsidRPr="00977C83">
        <w:tab/>
      </w:r>
      <w:r w:rsidRPr="00977C83">
        <w:tab/>
      </w:r>
      <w:r w:rsidRPr="00977C83">
        <w:tab/>
      </w:r>
      <w:r w:rsidRPr="00977C83">
        <w:tab/>
        <w:t xml:space="preserve">$ </w:t>
      </w:r>
      <w:r w:rsidR="00641289">
        <w:t>1.2670000</w:t>
      </w:r>
    </w:p>
    <w:p w14:paraId="5D1640AF" w14:textId="123B3AFC" w:rsidR="00306297" w:rsidRPr="00261086" w:rsidRDefault="00306297" w:rsidP="00A55300">
      <w:pPr>
        <w:spacing w:after="0"/>
        <w:jc w:val="both"/>
      </w:pPr>
      <w:r w:rsidRPr="00261086">
        <w:t>Brookeland ISD</w:t>
      </w:r>
      <w:r w:rsidRPr="00261086">
        <w:tab/>
      </w:r>
      <w:r w:rsidRPr="00261086">
        <w:tab/>
      </w:r>
      <w:r w:rsidRPr="00261086">
        <w:tab/>
      </w:r>
      <w:r w:rsidRPr="00261086">
        <w:tab/>
        <w:t xml:space="preserve">$ </w:t>
      </w:r>
      <w:r w:rsidR="00641289">
        <w:t>0.9700000</w:t>
      </w:r>
    </w:p>
    <w:p w14:paraId="39BC6FF6" w14:textId="67A7D590" w:rsidR="00306297" w:rsidRPr="00BA00FD" w:rsidRDefault="00306297" w:rsidP="00A55300">
      <w:pPr>
        <w:spacing w:after="0"/>
        <w:jc w:val="both"/>
      </w:pPr>
      <w:r w:rsidRPr="00BA00FD">
        <w:t>Shelbyville ISD</w:t>
      </w:r>
      <w:r w:rsidRPr="00BA00FD">
        <w:tab/>
      </w:r>
      <w:r w:rsidRPr="00BA00FD">
        <w:tab/>
      </w:r>
      <w:r w:rsidRPr="00BA00FD">
        <w:tab/>
      </w:r>
      <w:r w:rsidRPr="00BA00FD">
        <w:tab/>
        <w:t xml:space="preserve">M &amp; O - $ </w:t>
      </w:r>
      <w:r w:rsidR="00641289">
        <w:t>1.0294000</w:t>
      </w:r>
    </w:p>
    <w:p w14:paraId="61B0B6F3" w14:textId="29B9F35C" w:rsidR="00BA00FD" w:rsidRPr="00BA00FD" w:rsidRDefault="00306297" w:rsidP="00A55300">
      <w:pPr>
        <w:spacing w:after="0"/>
        <w:jc w:val="both"/>
      </w:pPr>
      <w:r w:rsidRPr="00BA00FD">
        <w:tab/>
      </w:r>
      <w:r w:rsidRPr="00BA00FD">
        <w:tab/>
      </w:r>
      <w:r w:rsidRPr="00BA00FD">
        <w:tab/>
      </w:r>
      <w:r w:rsidRPr="00BA00FD">
        <w:tab/>
      </w:r>
      <w:r w:rsidRPr="00BA00FD">
        <w:tab/>
      </w:r>
      <w:r w:rsidRPr="00BA00FD">
        <w:rPr>
          <w:u w:val="single"/>
        </w:rPr>
        <w:t xml:space="preserve">I &amp; S - </w:t>
      </w:r>
      <w:r w:rsidR="00641289">
        <w:rPr>
          <w:u w:val="single"/>
        </w:rPr>
        <w:t xml:space="preserve">    </w:t>
      </w:r>
      <w:r w:rsidRPr="00BA00FD">
        <w:rPr>
          <w:u w:val="single"/>
        </w:rPr>
        <w:t>$</w:t>
      </w:r>
      <w:r w:rsidR="00641289">
        <w:rPr>
          <w:u w:val="single"/>
        </w:rPr>
        <w:t xml:space="preserve">   .0560000</w:t>
      </w:r>
    </w:p>
    <w:p w14:paraId="2128E572" w14:textId="5DB9D3EE" w:rsidR="00306297" w:rsidRPr="00BA00FD" w:rsidRDefault="00306297" w:rsidP="00A55300">
      <w:pPr>
        <w:spacing w:after="0"/>
        <w:jc w:val="both"/>
      </w:pPr>
      <w:r w:rsidRPr="00BA00FD">
        <w:tab/>
      </w:r>
      <w:r w:rsidRPr="00BA00FD">
        <w:tab/>
      </w:r>
      <w:r w:rsidRPr="00BA00FD">
        <w:tab/>
      </w:r>
      <w:r w:rsidRPr="00BA00FD">
        <w:tab/>
      </w:r>
      <w:r w:rsidRPr="00BA00FD">
        <w:tab/>
      </w:r>
      <w:r w:rsidR="00641289">
        <w:tab/>
        <w:t xml:space="preserve"> </w:t>
      </w:r>
      <w:r w:rsidRPr="00BA00FD">
        <w:t xml:space="preserve">$ </w:t>
      </w:r>
      <w:r w:rsidR="00641289">
        <w:t>1.0854000</w:t>
      </w:r>
    </w:p>
    <w:p w14:paraId="38F709ED" w14:textId="1FA65AE8" w:rsidR="004F7237" w:rsidRPr="000517EB" w:rsidRDefault="00397FAC" w:rsidP="00A55300">
      <w:pPr>
        <w:spacing w:after="0"/>
        <w:jc w:val="both"/>
        <w:rPr>
          <w:highlight w:val="yellow"/>
        </w:rPr>
      </w:pPr>
      <w:r w:rsidRPr="00F912EC">
        <w:t>Sabine Co.</w:t>
      </w:r>
      <w:r w:rsidR="004F7237" w:rsidRPr="00F912EC">
        <w:t xml:space="preserve"> Hospital Dist.</w:t>
      </w:r>
      <w:r w:rsidR="004F7237" w:rsidRPr="00F912EC">
        <w:tab/>
      </w:r>
      <w:r w:rsidR="004F7237" w:rsidRPr="00F912EC">
        <w:tab/>
      </w:r>
      <w:r w:rsidRPr="00F912EC">
        <w:t>$ 0.</w:t>
      </w:r>
      <w:r w:rsidR="00641289">
        <w:t>1940250</w:t>
      </w:r>
    </w:p>
    <w:p w14:paraId="784495D2" w14:textId="77777777" w:rsidR="004F7237" w:rsidRDefault="004F7237" w:rsidP="004F7237">
      <w:pPr>
        <w:spacing w:after="0"/>
        <w:jc w:val="left"/>
      </w:pPr>
    </w:p>
    <w:p w14:paraId="7A34997D" w14:textId="77777777" w:rsidR="001B7B1C" w:rsidRDefault="001B7B1C" w:rsidP="004F7237">
      <w:pPr>
        <w:spacing w:after="0"/>
        <w:jc w:val="left"/>
      </w:pPr>
    </w:p>
    <w:p w14:paraId="4EF14885" w14:textId="0348E703" w:rsidR="00712C07" w:rsidRPr="005678E4" w:rsidRDefault="00712C07" w:rsidP="004F7237">
      <w:pPr>
        <w:spacing w:after="0"/>
        <w:jc w:val="left"/>
        <w:rPr>
          <w:b/>
        </w:rPr>
      </w:pPr>
      <w:r w:rsidRPr="005678E4">
        <w:rPr>
          <w:b/>
        </w:rPr>
        <w:t>T</w:t>
      </w:r>
      <w:r w:rsidR="00641289">
        <w:rPr>
          <w:b/>
        </w:rPr>
        <w:t>HE</w:t>
      </w:r>
      <w:r w:rsidRPr="005678E4">
        <w:rPr>
          <w:b/>
        </w:rPr>
        <w:t xml:space="preserve"> PROPERTY VALUE STUDY</w:t>
      </w:r>
    </w:p>
    <w:p w14:paraId="1977F6C0" w14:textId="77777777" w:rsidR="00712C07" w:rsidRDefault="00581525" w:rsidP="004F7237">
      <w:pPr>
        <w:spacing w:after="0"/>
        <w:jc w:val="left"/>
      </w:pPr>
      <w:r>
        <w:t>The property value study is conducted by the State Comptroller’s Office to estimate the taxable property value in each school district and to measure the performance of appraisal districts.  If the appraisal district is within a 5% margin of error, the State Comptroller will certify the local value to the Commissioner of Education.  The findings of the study are used in the school funding formula for state aid.</w:t>
      </w:r>
    </w:p>
    <w:p w14:paraId="2A41F4D3" w14:textId="77777777" w:rsidR="00581525" w:rsidRDefault="00581525" w:rsidP="004F7237">
      <w:pPr>
        <w:spacing w:after="0"/>
        <w:jc w:val="left"/>
      </w:pPr>
    </w:p>
    <w:p w14:paraId="3F5A0AA9" w14:textId="52195B11" w:rsidR="00581525" w:rsidRDefault="00071F5F" w:rsidP="004F7237">
      <w:pPr>
        <w:spacing w:after="0"/>
        <w:jc w:val="left"/>
      </w:pPr>
      <w:r>
        <w:t xml:space="preserve">Hemphill ISD taxable value to be invalid, and state value was certified because the local value did not exceed the state value. </w:t>
      </w:r>
    </w:p>
    <w:p w14:paraId="31C76C40" w14:textId="4A909B41" w:rsidR="00071F5F" w:rsidRDefault="00071F5F" w:rsidP="004F7237">
      <w:pPr>
        <w:spacing w:after="0"/>
        <w:jc w:val="left"/>
      </w:pPr>
    </w:p>
    <w:p w14:paraId="28A0FBCF" w14:textId="59437DF0" w:rsidR="00071F5F" w:rsidRDefault="00071F5F" w:rsidP="004F7237">
      <w:pPr>
        <w:spacing w:after="0"/>
        <w:jc w:val="left"/>
      </w:pPr>
      <w:proofErr w:type="spellStart"/>
      <w:r>
        <w:t>Brookeland</w:t>
      </w:r>
      <w:proofErr w:type="spellEnd"/>
      <w:r>
        <w:t xml:space="preserve"> ISD taxable value to be invalid, and state value was certified because the local value did not exceed the state value. </w:t>
      </w:r>
    </w:p>
    <w:p w14:paraId="0D43371C" w14:textId="66A5D542" w:rsidR="00071F5F" w:rsidRDefault="00071F5F" w:rsidP="004F7237">
      <w:pPr>
        <w:spacing w:after="0"/>
        <w:jc w:val="left"/>
      </w:pPr>
    </w:p>
    <w:p w14:paraId="02F325A3" w14:textId="421BC87A" w:rsidR="00071F5F" w:rsidRDefault="00071F5F" w:rsidP="004F7237">
      <w:pPr>
        <w:spacing w:after="0"/>
        <w:jc w:val="left"/>
      </w:pPr>
      <w:r>
        <w:t>West Sabine ISD taxable value to be valid, and the local value was certified because your school district is in year one of the grace period.</w:t>
      </w:r>
    </w:p>
    <w:p w14:paraId="3EE6C4EA" w14:textId="361D219F" w:rsidR="00071F5F" w:rsidRDefault="00071F5F" w:rsidP="004F7237">
      <w:pPr>
        <w:spacing w:after="0"/>
        <w:jc w:val="left"/>
      </w:pPr>
    </w:p>
    <w:p w14:paraId="169F97B9" w14:textId="40DB16A6" w:rsidR="00071F5F" w:rsidRDefault="00071F5F" w:rsidP="004F7237">
      <w:pPr>
        <w:spacing w:after="0"/>
        <w:jc w:val="left"/>
      </w:pPr>
      <w:r>
        <w:t xml:space="preserve">Shelbyville ISD taxable value to be valid, and the local value was certified. </w:t>
      </w:r>
    </w:p>
    <w:p w14:paraId="7B67E9AA" w14:textId="77777777" w:rsidR="00071F5F" w:rsidRDefault="00071F5F" w:rsidP="004F7237">
      <w:pPr>
        <w:spacing w:after="0"/>
        <w:jc w:val="left"/>
      </w:pPr>
    </w:p>
    <w:p w14:paraId="7C57BE39" w14:textId="77777777" w:rsidR="00581525" w:rsidRDefault="00581525" w:rsidP="004F7237">
      <w:pPr>
        <w:spacing w:after="0"/>
        <w:jc w:val="left"/>
      </w:pPr>
    </w:p>
    <w:p w14:paraId="4D297FD3" w14:textId="77777777" w:rsidR="004F7237" w:rsidRDefault="004F7237" w:rsidP="004F7237">
      <w:pPr>
        <w:spacing w:after="0"/>
        <w:jc w:val="left"/>
      </w:pPr>
    </w:p>
    <w:p w14:paraId="4C19A9E1" w14:textId="77777777" w:rsidR="00A55300" w:rsidRDefault="00A55300" w:rsidP="00A55300">
      <w:pPr>
        <w:spacing w:after="240"/>
        <w:jc w:val="both"/>
      </w:pPr>
    </w:p>
    <w:p w14:paraId="0F96E99E" w14:textId="77777777" w:rsidR="00A55300" w:rsidRDefault="00A55300" w:rsidP="00A55300">
      <w:pPr>
        <w:spacing w:after="480"/>
        <w:jc w:val="both"/>
      </w:pPr>
    </w:p>
    <w:p w14:paraId="2B8D13D0" w14:textId="77777777" w:rsidR="00A55300" w:rsidRDefault="00A55300" w:rsidP="00712678">
      <w:pPr>
        <w:spacing w:after="0"/>
        <w:jc w:val="both"/>
      </w:pPr>
    </w:p>
    <w:p w14:paraId="5E3DDBFE" w14:textId="77777777" w:rsidR="00A55300" w:rsidRPr="00712678" w:rsidRDefault="00A55300" w:rsidP="00712678">
      <w:pPr>
        <w:spacing w:after="0"/>
        <w:jc w:val="both"/>
      </w:pPr>
    </w:p>
    <w:p w14:paraId="062D796B" w14:textId="77777777" w:rsidR="00712678" w:rsidRDefault="00712678" w:rsidP="00712678">
      <w:pPr>
        <w:spacing w:after="0"/>
        <w:jc w:val="both"/>
      </w:pPr>
    </w:p>
    <w:p w14:paraId="19979EB1" w14:textId="77777777" w:rsidR="00712678" w:rsidRDefault="00712678" w:rsidP="00793A2A">
      <w:pPr>
        <w:jc w:val="both"/>
      </w:pPr>
    </w:p>
    <w:p w14:paraId="68AFB534" w14:textId="77777777" w:rsidR="00793A2A" w:rsidRDefault="00793A2A" w:rsidP="00793A2A">
      <w:pPr>
        <w:jc w:val="both"/>
      </w:pPr>
      <w:r>
        <w:t xml:space="preserve">  </w:t>
      </w:r>
    </w:p>
    <w:sectPr w:rsidR="00793A2A" w:rsidSect="003C65E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27BF2"/>
    <w:multiLevelType w:val="hybridMultilevel"/>
    <w:tmpl w:val="70DA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A2A"/>
    <w:rsid w:val="00037732"/>
    <w:rsid w:val="00037CEA"/>
    <w:rsid w:val="000517EB"/>
    <w:rsid w:val="00071F5F"/>
    <w:rsid w:val="001B7B1C"/>
    <w:rsid w:val="001D1011"/>
    <w:rsid w:val="001D30B4"/>
    <w:rsid w:val="001D63C5"/>
    <w:rsid w:val="001F1675"/>
    <w:rsid w:val="00261086"/>
    <w:rsid w:val="002613FC"/>
    <w:rsid w:val="002840A6"/>
    <w:rsid w:val="002F368B"/>
    <w:rsid w:val="0030416E"/>
    <w:rsid w:val="00306297"/>
    <w:rsid w:val="003577B4"/>
    <w:rsid w:val="003864A4"/>
    <w:rsid w:val="00397FAC"/>
    <w:rsid w:val="003C65EC"/>
    <w:rsid w:val="003D0372"/>
    <w:rsid w:val="003D1D2A"/>
    <w:rsid w:val="00415D86"/>
    <w:rsid w:val="004C2D88"/>
    <w:rsid w:val="004F56C0"/>
    <w:rsid w:val="004F7237"/>
    <w:rsid w:val="005678E4"/>
    <w:rsid w:val="00581525"/>
    <w:rsid w:val="0059425A"/>
    <w:rsid w:val="005E3EDE"/>
    <w:rsid w:val="00641289"/>
    <w:rsid w:val="00665A01"/>
    <w:rsid w:val="00672BE8"/>
    <w:rsid w:val="006D3C1B"/>
    <w:rsid w:val="00712678"/>
    <w:rsid w:val="00712C07"/>
    <w:rsid w:val="00793A2A"/>
    <w:rsid w:val="00797DD4"/>
    <w:rsid w:val="007A2422"/>
    <w:rsid w:val="007C38B8"/>
    <w:rsid w:val="007C48F0"/>
    <w:rsid w:val="00864600"/>
    <w:rsid w:val="00913376"/>
    <w:rsid w:val="00977C83"/>
    <w:rsid w:val="009E0AFB"/>
    <w:rsid w:val="00A50192"/>
    <w:rsid w:val="00A55300"/>
    <w:rsid w:val="00B24ACD"/>
    <w:rsid w:val="00B34E8B"/>
    <w:rsid w:val="00B6339E"/>
    <w:rsid w:val="00B67815"/>
    <w:rsid w:val="00B92591"/>
    <w:rsid w:val="00BA00FD"/>
    <w:rsid w:val="00BF7537"/>
    <w:rsid w:val="00CF386D"/>
    <w:rsid w:val="00CF5C49"/>
    <w:rsid w:val="00D16F8E"/>
    <w:rsid w:val="00EB5FEF"/>
    <w:rsid w:val="00EC7068"/>
    <w:rsid w:val="00ED42CA"/>
    <w:rsid w:val="00F00508"/>
    <w:rsid w:val="00F02090"/>
    <w:rsid w:val="00F912EC"/>
    <w:rsid w:val="00F91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237D9"/>
  <w15:docId w15:val="{E8B55B7D-49C0-4F3E-A169-497CE4A7F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4AC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ACD"/>
    <w:rPr>
      <w:rFonts w:ascii="Segoe UI" w:hAnsi="Segoe UI" w:cs="Segoe UI"/>
      <w:sz w:val="18"/>
      <w:szCs w:val="18"/>
    </w:rPr>
  </w:style>
  <w:style w:type="paragraph" w:styleId="ListParagraph">
    <w:name w:val="List Paragraph"/>
    <w:basedOn w:val="Normal"/>
    <w:uiPriority w:val="34"/>
    <w:qFormat/>
    <w:rsid w:val="001D6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C27D3-B494-44A0-B7BB-DEBE89393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3</Pages>
  <Words>1034</Words>
  <Characters>5900</Characters>
  <Application>Microsoft Office Word</Application>
  <DocSecurity>2</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Twila</dc:creator>
  <cp:lastModifiedBy>Cari</cp:lastModifiedBy>
  <cp:revision>2</cp:revision>
  <cp:lastPrinted>2017-11-07T21:22:00Z</cp:lastPrinted>
  <dcterms:created xsi:type="dcterms:W3CDTF">2019-11-19T21:57:00Z</dcterms:created>
  <dcterms:modified xsi:type="dcterms:W3CDTF">2019-11-19T21:57:00Z</dcterms:modified>
</cp:coreProperties>
</file>